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22"/>
          <w:highlight w:val="white"/>
          <w:u w:val="none"/>
          <w:vertAlign w:val="baseline"/>
          <w:rtl w:val="0"/>
        </w:rPr>
        <w:t xml:space="preserve">Sylvia Plath: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highlight w:val="whit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22"/>
          <w:highlight w:val="white"/>
          <w:u w:val="none"/>
          <w:vertAlign w:val="baseline"/>
          <w:rtl w:val="0"/>
        </w:rPr>
        <w:t xml:space="preserve">he Bell Jar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i w:val="1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 saw my life branching out before me like the green fig tree in the story.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From the tip of every branch, like a fat purple fig, a wonderful future beckoned and winked. One fig was a husband and a happy home and children, and another fig was a famous poet and another fig was a brilliant professor, and another fig was 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G, the amazing editor, and another fig was Europe and Africa and South America, and another fig was Constantin and Socrates and Attila and a pack of other lovers with queer names and offbeat professions, and another fig was an Olympic lady crew champion, and beyond and above these figs were many more figs I couldn't quite make out.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 saw myself sitting in the crotch of this fig tree, starving to death, just because I couldn't make up my mind which of the figs I would choose. I wanted each and every one of them, but choosing one meant losing all the rest, and, as I sat there, unable to decide, the figs began to wrinkle and go black, and, one by one, they plopped to the ground at my feet.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i w:val="1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—-------------------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1"/>
          <w:i w:val="1"/>
          <w:color w:val="71717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Sylvia Plath: Az Üvegbúra (részlet)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i w:val="1"/>
          <w:color w:val="71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auto" w:space="15" w:sz="0" w:val="none"/>
        </w:pBdr>
        <w:shd w:fill="ffffff" w:val="clear"/>
        <w:spacing w:after="240"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„Olyan ágbogasnak láttam hirtelen az életemet, mint azt a novellabeli zöld fügefát. Minden ág végén ott ragyogott-integetett egy-egy csodás Jövő, mint kövér, bíborszín füge. Az egyik füge: férj, boldog otthon, gyermekáldás, a másik füge: híres költőnő, a következő: ragyogó egyetemi tanárnő, megint egy másik füge: E. G., a páratlan szerkesztőnő, további fügék: Európa, Afrika, Dél-Amerika, azután: Konstantin, Szókratész és Attila, meg még egy sor más furcsa nevű szerető, mind a legkülönlegesebb foglalkozási körökből, és volt egy aranyérmes olimpikon füge is, és ezeken kívül sok más, amiket nem tudtam pontosan meghatározni. Láttam magam, ahogy ott ülök a fügefaág hajlatában, és éhen halok, pusztán azért, mert nem tudok dönteni, melyik fügéért is nyújtsam a kezem. Kellett volna mindegyik, de ha valamelyiket választom, ez azt jelenti, hogy a többit elveszítem, és ahogy ott ültem, tanácstalanul habozva, a fügék egyszerre ráncosodni kezdtek, feketedni, és egyik a másik után pottyant a földre, a lábam elé.”</w:t>
      </w:r>
    </w:p>
    <w:p w:rsidR="00000000" w:rsidDel="00000000" w:rsidP="00000000" w:rsidRDefault="00000000" w:rsidRPr="00000000" w14:paraId="00000009">
      <w:pPr>
        <w:pBdr>
          <w:bottom w:color="auto" w:space="15" w:sz="0" w:val="none"/>
        </w:pBdr>
        <w:shd w:fill="ffffff" w:val="clear"/>
        <w:spacing w:after="240" w:line="360" w:lineRule="auto"/>
        <w:rPr>
          <w:rFonts w:ascii="Times New Roman" w:cs="Times New Roman" w:eastAsia="Times New Roman" w:hAnsi="Times New Roman"/>
          <w:i w:val="1"/>
          <w:color w:val="71717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17171"/>
          <w:rtl w:val="0"/>
        </w:rPr>
        <w:t xml:space="preserve">(Sylvia Plath, Az üvegbura, ford. Tandori Dezső, Bp., Európa Könyvkiadó, 1977, 74–75.)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1"/>
          <w:color w:val="222222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0"/>
          <w:szCs w:val="30"/>
          <w:rtl w:val="0"/>
        </w:rPr>
        <w:t xml:space="preserve">Biography: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1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highlight w:val="white"/>
          <w:rtl w:val="0"/>
        </w:rPr>
        <w:t xml:space="preserve">Sylvia Plath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 (October 27, 1932 – February 11, 1963) was an American poet, novelist, and short story writer. She is credited with advancing the genre of confessional poetry and is best known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highlight w:val="white"/>
          <w:rtl w:val="0"/>
        </w:rPr>
        <w:t xml:space="preserve">The Colossus and Other Poems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 (1960),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highlight w:val="white"/>
          <w:rtl w:val="0"/>
        </w:rPr>
        <w:t xml:space="preserve">Ariel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 (1965),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highlight w:val="white"/>
          <w:rtl w:val="0"/>
        </w:rPr>
        <w:t xml:space="preserve">The Bell Jar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, a semi-autobiographical novel published shortly before her suicide in 1963.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highlight w:val="white"/>
          <w:rtl w:val="0"/>
        </w:rPr>
        <w:t xml:space="preserve">The Collected Poems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 was published in 1981, which included previously unpublished works. For this collection Plath was awarded a Pulitzer Prize in Poetry in 1982, making her the fourth to receive this honor posthumously.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lang w:val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NormlWeb">
    <w:name w:val="Normal (Web)"/>
    <w:basedOn w:val="Norml"/>
    <w:uiPriority w:val="99"/>
    <w:semiHidden w:val="1"/>
    <w:unhideWhenUsed w:val="1"/>
    <w:rsid w:val="0031343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KZRYhGRh3PHIgTrupzMLgk6Pg==">CgMxLjA4AHIhMTh6SmJvbWlFLXVtbUFDWEJXU3RHaG1iZHVwYWR5dGNx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2024-08-15T16:47:00Z</dcterms:created>
  <dc:creator>Balogh Zsombor</dc:creator>
</cp:coreProperties>
</file>